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8"/>
        </w:tabs>
        <w:jc w:val="center"/>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宁波</w:t>
      </w:r>
      <w:bookmarkStart w:id="0" w:name="_GoBack"/>
      <w:bookmarkEnd w:id="0"/>
      <w:r>
        <w:rPr>
          <w:rFonts w:hint="eastAsia" w:asciiTheme="minorEastAsia" w:hAnsiTheme="minorEastAsia" w:cstheme="minorEastAsia"/>
          <w:b/>
          <w:bCs/>
          <w:sz w:val="44"/>
          <w:szCs w:val="44"/>
          <w:lang w:val="en-US" w:eastAsia="zh-CN"/>
        </w:rPr>
        <w:t>地方卷多选题</w:t>
      </w:r>
    </w:p>
    <w:p>
      <w:pPr>
        <w:tabs>
          <w:tab w:val="left" w:pos="628"/>
        </w:tabs>
        <w:jc w:val="center"/>
        <w:rPr>
          <w:rFonts w:hint="default" w:asciiTheme="minorEastAsia" w:hAnsiTheme="minorEastAsia" w:cstheme="minorEastAsia"/>
          <w:b/>
          <w:bCs/>
          <w:sz w:val="44"/>
          <w:szCs w:val="44"/>
          <w:lang w:val="en-US"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 遇下列情形之一的，乘客可以拒付车费的。（ A</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A、驾驶员不出具出租汽车专用发票的</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B、租乘的出租汽车在起步费里程外发生故障，无法完成运送任务的</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C、有计价器不使用的</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D、租乘的出租汽车无计价器的。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eastAsia="zh-CN"/>
        </w:rPr>
        <w:t>、</w:t>
      </w:r>
      <w:r>
        <w:rPr>
          <w:rFonts w:hint="eastAsia" w:asciiTheme="minorEastAsia" w:hAnsiTheme="minorEastAsia" w:eastAsiaTheme="minorEastAsia" w:cstheme="minorEastAsia"/>
        </w:rPr>
        <w:t xml:space="preserve"> 出租汽车使用空调要求：（ 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A、一般在摄氏12度以下</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B、一般在摄氏28度以上</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C、按乘客要求使用空调</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D、冬季为了省油不开空调</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下列违章行为一次扣20分的（ 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A、拒载</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B、对急需抢救人员拒绝提供救助</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C、语言不文明</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D、不使用计价器</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cstheme="minorEastAsia"/>
          <w:lang w:eastAsia="zh-CN"/>
        </w:rPr>
        <w:t>、</w:t>
      </w:r>
      <w:r>
        <w:rPr>
          <w:rFonts w:hint="eastAsia" w:asciiTheme="minorEastAsia" w:hAnsiTheme="minorEastAsia" w:eastAsiaTheme="minorEastAsia" w:cstheme="minorEastAsia"/>
        </w:rPr>
        <w:t xml:space="preserve"> 出租车客运监督检查的方法：（A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A、源</w:t>
      </w:r>
      <w:r>
        <w:rPr>
          <w:rFonts w:hint="eastAsia" w:asciiTheme="minorEastAsia" w:hAnsiTheme="minorEastAsia" w:eastAsiaTheme="minorEastAsia" w:cstheme="minorEastAsia"/>
        </w:rPr>
        <w:t>头</w:t>
      </w:r>
      <w:r>
        <w:rPr>
          <w:rFonts w:hint="eastAsia" w:asciiTheme="minorEastAsia" w:hAnsiTheme="minorEastAsia" w:eastAsiaTheme="minorEastAsia" w:cstheme="minorEastAsia"/>
        </w:rPr>
        <w:t>检查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B、流动检查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C、暗查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D、计价器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cstheme="minorEastAsia"/>
          <w:lang w:eastAsia="zh-CN"/>
        </w:rPr>
        <w:t>、</w:t>
      </w:r>
      <w:r>
        <w:rPr>
          <w:rFonts w:hint="eastAsia" w:asciiTheme="minorEastAsia" w:hAnsiTheme="minorEastAsia" w:eastAsiaTheme="minorEastAsia" w:cstheme="minorEastAsia"/>
        </w:rPr>
        <w:t>《省道条》规定下列行为可以处300元--3000元罚款。（A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A、拒载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B、故意绕道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C、途中甩客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D、车辆未定期检</w:t>
      </w:r>
      <w:r>
        <w:rPr>
          <w:rFonts w:hint="eastAsia" w:asciiTheme="minorEastAsia" w:hAnsiTheme="minorEastAsia" w:eastAsiaTheme="minorEastAsia" w:cstheme="minorEastAsia"/>
        </w:rPr>
        <w:t>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cstheme="minorEastAsia"/>
          <w:lang w:eastAsia="zh-CN"/>
        </w:rPr>
        <w:t>、</w:t>
      </w:r>
      <w:r>
        <w:rPr>
          <w:rFonts w:hint="eastAsia" w:asciiTheme="minorEastAsia" w:hAnsiTheme="minorEastAsia" w:eastAsiaTheme="minorEastAsia" w:cstheme="minorEastAsia"/>
        </w:rPr>
        <w:t xml:space="preserve"> 出租车司机找零规范标准：（</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A、收钱马上放进口袋</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B、找钱分次给旅客</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C.主动找零，一次找清，无零让零</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D.收钱时，应说“谢谢”</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cstheme="minorEastAsia"/>
          <w:lang w:eastAsia="zh-CN"/>
        </w:rPr>
        <w:t>、</w:t>
      </w:r>
      <w:r>
        <w:rPr>
          <w:rFonts w:hint="eastAsia" w:asciiTheme="minorEastAsia" w:hAnsiTheme="minorEastAsia" w:eastAsiaTheme="minorEastAsia" w:cstheme="minorEastAsia"/>
        </w:rPr>
        <w:t>出租车司机唱票的规范标准：（　B</w:t>
      </w:r>
      <w:r>
        <w:rPr>
          <w:rFonts w:hint="eastAsia" w:asciiTheme="minorEastAsia" w:hAnsiTheme="minorEastAsia" w:cstheme="minorEastAsia"/>
          <w:lang w:eastAsia="zh-CN"/>
        </w:rPr>
        <w:t>、</w:t>
      </w:r>
      <w:r>
        <w:rPr>
          <w:rFonts w:hint="eastAsia" w:asciiTheme="minorEastAsia" w:hAnsiTheme="minorEastAsia" w:eastAsiaTheme="minorEastAsia" w:cstheme="minorEastAsia"/>
        </w:rPr>
        <w:t>D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A、发票要吗？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B、收取车费后，审视票面，确认真钞和票面。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C、您好：“先生，请问去哪里？”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D、收XX元，找你XX元。</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下列费用由乘客承担的：（A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乘客租车时过桥费用</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路阻发生的等候费</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C.单程旅客支付返程的通行费</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D.电话预约费。</w:t>
      </w:r>
    </w:p>
    <w:p>
      <w:pPr>
        <w:rPr>
          <w:rFonts w:hint="eastAsia" w:asciiTheme="minorEastAsia" w:hAnsiTheme="minorEastAsia" w:eastAsiaTheme="minorEastAsia" w:cstheme="minorEastAsia"/>
        </w:rPr>
      </w:pPr>
    </w:p>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9、 从事网络预约车服务的驾驶员，应当符合以下哪些要求。 </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A、C、D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未达到规定退休年龄，身体健康，取得相应准驾车型机动车驾驶证并具有3年以上驾驶经历</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在本市缴满6个月社保</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无交通肇事犯罪、危险驾驶犯罪记录，无吸毒记录，无饮酒后驾驶记录，最近连续3个记分周期内没有记满12分记录</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无暴力犯罪记录</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10、在本市从事网约车经营的车辆应当符合下列哪个要求（</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D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A、本市车牌，7座及以下乘用车</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B、车辆购置税价格12万以上</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C、车辆行驶证的初次注册日期至申请之日未满4年</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D、安装符合国家相关标准的具有行驶记录功能的车辆卫星定位装置、应急报警装置</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11、下列关于网约车平台公司说法正确的是（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A、网约车平台公司应当保证提供服务的驾驶员具有合法从业资格</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B、网约车平台公司应当与驾驶员签订多种形式的劳动合同或协议，明确双方的权利和义务</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C、网约车平台公司应当开展法律法规、职业道德、服务规范、安全营运等方面的岗前培训和日常教育</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D、网约车平台公司线上提供服务的驾驶员与线下实际提供服务的驾驶员可以不一致</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12、关于网约车车辆要求下列说法正确的是（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A、网约车不得喷涂、张贴标志标识</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B、网约车不得安装顶灯</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C、网约车不得利用车身做商业广告</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D、网约车必须安装符合国家相关标准的具有行驶记录功能的车辆卫星定位装置、应急报警装置</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13、车辆使用性质变更登记为预约出租客运的，应当提交以下哪些证明或凭证：( 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A、网络预约出租汽车运输证原件及复印件</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B、机动车所有人身份证原件及复印件</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C、机动车登记证书和行驶证的原件及复印件</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D、机动车所有人委托他人办理的，相对应的委托书以及受托人的身份证原件及复印件</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14、在本市申请从事网约车经营的车辆除了机动车登记证以外，还需提供哪些材料（A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A、车辆购置发票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B、车辆购置税缴税凭证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C、相关保险证明原件及复印件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D、车辆行驶证</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15、乘客有以下哪几种情况，网约车驾驶员可以拒载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A、要求驾驶员</w:t>
      </w:r>
      <w:r>
        <w:rPr>
          <w:rFonts w:hint="eastAsia" w:asciiTheme="minorEastAsia" w:hAnsiTheme="minorEastAsia" w:eastAsiaTheme="minorEastAsia" w:cstheme="minorEastAsia"/>
        </w:rPr>
        <w:t>做出</w:t>
      </w:r>
      <w:r>
        <w:rPr>
          <w:rFonts w:hint="eastAsia" w:asciiTheme="minorEastAsia" w:hAnsiTheme="minorEastAsia" w:eastAsiaTheme="minorEastAsia" w:cstheme="minorEastAsia"/>
        </w:rPr>
        <w:t>违反出租汽车管理、道路交通管理、治安管理规定的行为</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B、携带管制刀具、枪械等国家规定的管制器具或者易燃、易爆、剧毒、有放射性、腐蚀性等影响公共安全的物品</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C、醉酒者、精神病患者乘车无健康成年人陪伴的</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D、约车人与实际乘车人员不符的</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16、关于私人小客车合乘下列说法正确的是：( 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A、私人小客车合乘是由合乘服务者事先发布驾车出行信息</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B、合乘提供者需要合成人分摊出行成本的，按照只计里程不计时间的原则收费</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C、每辆私人小客车、每个司机累计每日提供合乘服务不得超过6次</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D、私人小客车合乘也属于网约车平台经营活动</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17、网约车注册平台应该负责（A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A、车辆管理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B、司机岗前培训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C、司机在岗继续教育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D、安全维稳</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18、以下关于网约车服务的驾驶员应该遵守的规定说法正确的是？( 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A、遵守国家相关运营服务标准</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B、要保持车容车貌和车内整洁卫生</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C、按照约定标准及方式收费，但是可以不提供发票</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D、不得对举报，投诉其服务质量或者对其服务作不满意评价的乘客实施报复行为</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19、</w:t>
      </w:r>
      <w:r>
        <w:rPr>
          <w:rFonts w:hint="eastAsia" w:asciiTheme="minorEastAsia" w:hAnsiTheme="minorEastAsia" w:eastAsiaTheme="minorEastAsia" w:cstheme="minorEastAsia"/>
        </w:rPr>
        <w:t>本法规定的安全生产（</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）的划分标准由国务院规定。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一般事故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较大事故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重大事故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特别重大事故</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0、</w:t>
      </w:r>
      <w:r>
        <w:rPr>
          <w:rFonts w:hint="eastAsia" w:asciiTheme="minorEastAsia" w:hAnsiTheme="minorEastAsia" w:eastAsiaTheme="minorEastAsia" w:cstheme="minorEastAsia"/>
        </w:rPr>
        <w:t>生产经营单位的主要负责人未履行</w:t>
      </w:r>
      <w:r>
        <w:rPr>
          <w:rFonts w:hint="eastAsia" w:asciiTheme="minorEastAsia" w:hAnsiTheme="minorEastAsia" w:eastAsiaTheme="minorEastAsia" w:cstheme="minorEastAsia"/>
        </w:rPr>
        <w:t>安全法</w:t>
      </w:r>
      <w:r>
        <w:rPr>
          <w:rFonts w:hint="eastAsia" w:asciiTheme="minorEastAsia" w:hAnsiTheme="minorEastAsia" w:eastAsiaTheme="minorEastAsia" w:cstheme="minorEastAsia"/>
        </w:rPr>
        <w:t>规定的安全生产管理职责，导致发生安全事故的，由安全生产监督管理部门依照下列规定处以罚款（</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A.发生一般事故的，处以一年年收入百分之三十的罚款</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B.发生较大事故的，处以一年年收入百分之四十的罚款</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C.发生重大事故的，处以一年年收入百分之六十的罚款</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D.发生特别重大事故的，处以一年年收入百分之八十的罚款</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rPr>
        <w:t>危险物品的生产、经营、储存单位以及（</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）应当建立应急救援组织；生产经营规模较小的，可以不建立应急救援组织，但应当指定兼职的应急救援人员。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矿山、金属冶炼</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城市交通运营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建筑施工单位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机场、火车站建设</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rPr>
        <w:t>承担安全（</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）的机构应当具备国家规定的资质条件</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评价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认证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检测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检验</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rPr>
        <w:t>国家加强安全生产事故应急能力建设，在重点行业、领域建立（B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C），鼓励生产经营单位和其他社会力量建立应急救援队伍，配备相应的应急救援装备和物资，提高应急救援的专业化水平。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应急救援体系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应急救援基地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应急救援队伍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应急救援领域</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rPr>
        <w:t>安全生产监督检查人员应将检查的（</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），作出书面记录，并由检查人员和被检查单位的负责人签字；被检查单位的负责人拒绝签字的。检查人员应当将情况记录在案，并向负有安全生产监督管理职责的部门报告。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时间、地点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参与人员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内容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发现的问题及其处理情况</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rPr>
        <w:t>对有根据认为不符合保障安全生产的国家标准或者行业标准的设施、设备、器材以及（</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）的危险物品予以查封或者扣押，并依法作出处理决定。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违法生产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储存、使用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违法交易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经营、运输</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rPr>
        <w:t>生产经营单位的安全生产管理机构以及安全生产管理人员应履行下列哪些职责。（A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组织或者参与拟定本单位安全生产规章制度、操作流程和生产安全事故应急救援预案</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督促落实本单位重大危险源的安全管理措施</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组织或者参与本单位应急救援演练</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组织或者参与本单位安全教育和培训，如实记录安全生产教育和培训情况。</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D）等单位有进行安全生产公益宣传教育的义务，有对违反安全生产法律、法规的行为进行舆论监督的权利。</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地方管理部门</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新闻、出版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广播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电影、电视</w:t>
      </w: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rPr>
        <w:t>、下列哪些桥梁坐落在奉化江上（ 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D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A、兴宁桥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B、江厦桥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C、庆丰桥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D、澄浪桥</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9</w:t>
      </w:r>
      <w:r>
        <w:rPr>
          <w:rFonts w:hint="eastAsia" w:asciiTheme="minorEastAsia" w:hAnsiTheme="minorEastAsia" w:eastAsiaTheme="minorEastAsia" w:cstheme="minorEastAsia"/>
        </w:rPr>
        <w:t>、下列哪些景点属于奉化雪窦山景区。（</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A、浙东大峡谷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B、三阴潭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C、千丈岩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D、妙高台</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30</w:t>
      </w:r>
      <w:r>
        <w:rPr>
          <w:rFonts w:hint="eastAsia" w:asciiTheme="minorEastAsia" w:hAnsiTheme="minorEastAsia" w:eastAsiaTheme="minorEastAsia" w:cstheme="minorEastAsia"/>
        </w:rPr>
        <w:t>、以下哪几位名人出自宁波（ 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A、王阳明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B、杨贤江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C、周树人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D、余秋雨</w:t>
      </w: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31</w:t>
      </w:r>
      <w:r>
        <w:rPr>
          <w:rFonts w:hint="eastAsia" w:asciiTheme="minorEastAsia" w:hAnsiTheme="minorEastAsia" w:eastAsiaTheme="minorEastAsia" w:cstheme="minorEastAsia"/>
        </w:rPr>
        <w:t>、宁波中山路沿途有哪些宁波老城的象征（</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A、鼓楼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B、咸通塔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C、永丰库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D、老外滩</w:t>
      </w: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32</w:t>
      </w:r>
      <w:r>
        <w:rPr>
          <w:rFonts w:hint="eastAsia" w:asciiTheme="minorEastAsia" w:hAnsiTheme="minorEastAsia" w:eastAsiaTheme="minorEastAsia" w:cstheme="minorEastAsia"/>
        </w:rPr>
        <w:t>、河姆渡遗址经过1973年和1977两期发掘，出土了（</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D）等各类质料组成的生产工具、生活用品等文物近7000件。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A、骨器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B、玉器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C、陶器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D、木器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33、</w:t>
      </w:r>
      <w:r>
        <w:rPr>
          <w:rFonts w:hint="eastAsia" w:asciiTheme="minorEastAsia" w:hAnsiTheme="minorEastAsia" w:eastAsiaTheme="minorEastAsia" w:cstheme="minorEastAsia"/>
        </w:rPr>
        <w:t>驾驶员</w:t>
      </w:r>
      <w:r>
        <w:rPr>
          <w:rFonts w:hint="eastAsia" w:asciiTheme="minorEastAsia" w:hAnsiTheme="minorEastAsia" w:eastAsiaTheme="minorEastAsia" w:cstheme="minorEastAsia"/>
        </w:rPr>
        <w:t>怀疑自己有新型冠状病毒感染的症状，应该（</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佩戴口罩，与对方保持距离</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不闻不问，假装自己不知道</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建议与自己接触过的人佩戴口罩并前往就近的定点救治医院发热门诊就诊</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帮与接触过的人到网上找治疗偏方</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34、</w:t>
      </w:r>
      <w:r>
        <w:rPr>
          <w:rFonts w:hint="eastAsia" w:asciiTheme="minorEastAsia" w:hAnsiTheme="minorEastAsia" w:eastAsiaTheme="minorEastAsia" w:cstheme="minorEastAsia"/>
        </w:rPr>
        <w:t>新型冠状病毒感染的肺炎传播特点有（ 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传染源主要是新型冠状病毒感染的肺炎患者</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呼吸飞沫是主要传播</w:t>
      </w:r>
      <w:r>
        <w:rPr>
          <w:rFonts w:hint="eastAsia" w:asciiTheme="minorEastAsia" w:hAnsiTheme="minorEastAsia" w:eastAsiaTheme="minorEastAsia" w:cstheme="minorEastAsia"/>
        </w:rPr>
        <w:t>途</w:t>
      </w:r>
      <w:r>
        <w:rPr>
          <w:rFonts w:hint="eastAsia" w:asciiTheme="minorEastAsia" w:hAnsiTheme="minorEastAsia" w:eastAsiaTheme="minorEastAsia" w:cstheme="minorEastAsia"/>
        </w:rPr>
        <w:t>径</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可通过接触传播</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抵抗力好的人群不易感染</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复工后，工作环境卫生的保障措施有（</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保持工作环境清洁</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每天通风3次以上，每次20—30分钟，认真做好记录</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寒冷季节每天通风不少于60分钟，通风时注意保暖</w:t>
      </w:r>
      <w:r>
        <w:rPr>
          <w:rFonts w:hint="eastAsia" w:asciiTheme="minorEastAsia" w:hAnsiTheme="minorEastAsia" w:cstheme="minorEastAsia"/>
          <w:lang w:eastAsia="zh-CN"/>
        </w:rPr>
        <w:t>；</w:t>
      </w:r>
    </w:p>
    <w:p>
      <w:pPr>
        <w:tabs>
          <w:tab w:val="center" w:pos="4153"/>
        </w:tabs>
        <w:rPr>
          <w:rFonts w:hint="eastAsia" w:asciiTheme="minorEastAsia" w:hAnsiTheme="minorEastAsia" w:cstheme="minorEastAsia"/>
          <w:lang w:eastAsia="zh-CN"/>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为防止病毒传染，最好不要打开窗户</w:t>
      </w:r>
      <w:r>
        <w:rPr>
          <w:rFonts w:hint="eastAsia" w:asciiTheme="minorEastAsia" w:hAnsiTheme="minorEastAsia" w:cstheme="minorEastAsia"/>
          <w:lang w:eastAsia="zh-CN"/>
        </w:rPr>
        <w:t>。</w:t>
      </w:r>
      <w:r>
        <w:rPr>
          <w:rFonts w:hint="eastAsia" w:asciiTheme="minorEastAsia" w:hAnsiTheme="minorEastAsia" w:cstheme="minorEastAsia"/>
          <w:lang w:eastAsia="zh-CN"/>
        </w:rPr>
        <w:tab/>
      </w:r>
    </w:p>
    <w:p>
      <w:pPr>
        <w:tabs>
          <w:tab w:val="center" w:pos="4153"/>
        </w:tabs>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36、</w:t>
      </w:r>
      <w:r>
        <w:rPr>
          <w:rFonts w:hint="eastAsia" w:asciiTheme="minorEastAsia" w:hAnsiTheme="minorEastAsia" w:eastAsiaTheme="minorEastAsia" w:cstheme="minorEastAsia"/>
        </w:rPr>
        <w:t>下列口罩使用方法正确的有（</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摘口罩时应手拿着口罩的外面取下口罩</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摘口罩时手不应接触口罩的外表面</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摘下后扔地上即可</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摘下后应立即用肥皂水洗手或用</w:t>
      </w:r>
      <w:r>
        <w:rPr>
          <w:rFonts w:hint="eastAsia" w:asciiTheme="minorEastAsia" w:hAnsiTheme="minorEastAsia" w:eastAsiaTheme="minorEastAsia" w:cstheme="minorEastAsia"/>
        </w:rPr>
        <w:t>消毒</w:t>
      </w:r>
      <w:r>
        <w:rPr>
          <w:rFonts w:hint="eastAsia" w:asciiTheme="minorEastAsia" w:hAnsiTheme="minorEastAsia" w:eastAsiaTheme="minorEastAsia" w:cstheme="minorEastAsia"/>
        </w:rPr>
        <w:t>酒精擦手</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37、</w:t>
      </w:r>
      <w:r>
        <w:rPr>
          <w:rFonts w:hint="eastAsia" w:asciiTheme="minorEastAsia" w:hAnsiTheme="minorEastAsia" w:eastAsiaTheme="minorEastAsia" w:cstheme="minorEastAsia"/>
        </w:rPr>
        <w:t>下列预防新冠肺炎的做法正确的是（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远离人多拥挤场所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说话保持距离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经常洗手戴口罩</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尽量避免揉眼睛和挖鼻</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38、</w:t>
      </w:r>
      <w:r>
        <w:rPr>
          <w:rFonts w:hint="eastAsia" w:asciiTheme="minorEastAsia" w:hAnsiTheme="minorEastAsia" w:eastAsiaTheme="minorEastAsia" w:cstheme="minorEastAsia"/>
        </w:rPr>
        <w:t>电动汽车的种类分为（</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纯电动汽车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混合动力汽车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燃料电池汽车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油电混合汽车</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39、</w:t>
      </w:r>
      <w:r>
        <w:rPr>
          <w:rFonts w:hint="eastAsia" w:asciiTheme="minorEastAsia" w:hAnsiTheme="minorEastAsia" w:eastAsiaTheme="minorEastAsia" w:cstheme="minorEastAsia"/>
        </w:rPr>
        <w:t>纯电动汽车相对燃油车的主要差别在于（</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驱动电机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调速控制器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动力电池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车载充电器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40、</w:t>
      </w:r>
      <w:r>
        <w:rPr>
          <w:rFonts w:hint="eastAsia" w:asciiTheme="minorEastAsia" w:hAnsiTheme="minorEastAsia" w:eastAsiaTheme="minorEastAsia" w:cstheme="minorEastAsia"/>
        </w:rPr>
        <w:t>电动汽车混合力根据系统结构形式可分为（</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串并联式混合动力汽车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串联式混合动力汽车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并联式混合动力汽车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混联式混合动力汽车</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41、</w:t>
      </w:r>
      <w:r>
        <w:rPr>
          <w:rFonts w:hint="eastAsia" w:asciiTheme="minorEastAsia" w:hAnsiTheme="minorEastAsia" w:eastAsiaTheme="minorEastAsia" w:cstheme="minorEastAsia"/>
        </w:rPr>
        <w:t>与传统汽车相比，燃料电池汽车具有哪些有点（</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提高了燃油经济性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降低了温室气体的排放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零排放或近似零排放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减少了机油泄露带来的水污染</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42、</w:t>
      </w:r>
      <w:r>
        <w:rPr>
          <w:rFonts w:hint="eastAsia" w:asciiTheme="minorEastAsia" w:hAnsiTheme="minorEastAsia" w:eastAsiaTheme="minorEastAsia" w:cstheme="minorEastAsia"/>
        </w:rPr>
        <w:t>电动汽车的组成包括（A</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电力驱动及控制系统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电机驱动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驱力传动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机械系统、完成既定任务</w:t>
      </w: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43、</w:t>
      </w:r>
      <w:r>
        <w:rPr>
          <w:rFonts w:hint="eastAsia" w:asciiTheme="minorEastAsia" w:hAnsiTheme="minorEastAsia" w:eastAsiaTheme="minorEastAsia" w:cstheme="minorEastAsia"/>
        </w:rPr>
        <w:t>用于电动车的动力电池应有的功能指标和经济指标包括（</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安全性、比能量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寿命、循环价格</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能量转换效率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比功率</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44、</w:t>
      </w:r>
      <w:r>
        <w:rPr>
          <w:rFonts w:hint="eastAsia" w:asciiTheme="minorEastAsia" w:hAnsiTheme="minorEastAsia" w:eastAsiaTheme="minorEastAsia" w:cstheme="minorEastAsia"/>
        </w:rPr>
        <w:t>将来产业化、商业化为用户所欢迎的电动汽车，必定符合以下几个特征（</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A.准确的定位、恰当的用途</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B.宜驶的区域、最佳的功能</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C.低廉的费用、最少的维修</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r>
        <w:rPr>
          <w:rFonts w:hint="eastAsia" w:asciiTheme="minorEastAsia" w:hAnsiTheme="minorEastAsia" w:eastAsiaTheme="minorEastAsia" w:cstheme="minorEastAsia"/>
        </w:rPr>
        <w:t>D.零污染、零排放</w:t>
      </w:r>
      <w:r>
        <w:rPr>
          <w:rFonts w:hint="eastAsia" w:asciiTheme="minorEastAsia" w:hAnsiTheme="minorEastAsia" w:cstheme="minorEastAsia"/>
          <w:lang w:eastAsia="zh-CN"/>
        </w:rPr>
        <w:t>。</w:t>
      </w:r>
    </w:p>
    <w:p>
      <w:pPr>
        <w:rPr>
          <w:rFonts w:hint="eastAsia" w:asciiTheme="minorEastAsia" w:hAnsiTheme="minorEastAsia" w:cstheme="minorEastAsia"/>
          <w:lang w:eastAsia="zh-CN"/>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45、</w:t>
      </w:r>
      <w:r>
        <w:rPr>
          <w:rFonts w:hint="eastAsia" w:asciiTheme="minorEastAsia" w:hAnsiTheme="minorEastAsia" w:eastAsiaTheme="minorEastAsia" w:cstheme="minorEastAsia"/>
        </w:rPr>
        <w:t>驱动电机及其控制系统的核心部件是（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电池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电机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电源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电控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cstheme="minorEastAsia"/>
          <w:lang w:val="en-US" w:eastAsia="zh-CN"/>
        </w:rPr>
        <w:t>46、</w:t>
      </w:r>
      <w:r>
        <w:rPr>
          <w:rFonts w:hint="eastAsia" w:asciiTheme="minorEastAsia" w:hAnsiTheme="minorEastAsia" w:eastAsiaTheme="minorEastAsia" w:cstheme="minorEastAsia"/>
        </w:rPr>
        <w:t>转向装置是为实现汽车的转弯而设置的，由（</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D）组成。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r>
        <w:rPr>
          <w:rFonts w:hint="eastAsia" w:asciiTheme="minorEastAsia" w:hAnsiTheme="minorEastAsia" w:eastAsiaTheme="minorEastAsia" w:cstheme="minorEastAsia"/>
        </w:rPr>
        <w:t>转向机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方向盘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cstheme="minorEastAsia"/>
          <w:lang w:eastAsia="zh-CN"/>
        </w:rPr>
        <w:t>、</w:t>
      </w:r>
      <w:r>
        <w:rPr>
          <w:rFonts w:hint="eastAsia" w:asciiTheme="minorEastAsia" w:hAnsiTheme="minorEastAsia" w:eastAsiaTheme="minorEastAsia" w:cstheme="minorEastAsia"/>
        </w:rPr>
        <w:t>转向机构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eastAsia="zh-CN"/>
        </w:rPr>
        <w:t>、</w:t>
      </w:r>
      <w:r>
        <w:rPr>
          <w:rFonts w:hint="eastAsia" w:asciiTheme="minorEastAsia" w:hAnsiTheme="minorEastAsia" w:eastAsiaTheme="minorEastAsia" w:cstheme="minorEastAsia"/>
        </w:rPr>
        <w:t>转向轮</w:t>
      </w:r>
    </w:p>
    <w:p>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OTZkOTZjYWUwZTU2Y2QwNjRiMmYzMzJhMDAxZjQifQ=="/>
  </w:docVars>
  <w:rsids>
    <w:rsidRoot w:val="4ADF7969"/>
    <w:rsid w:val="4ADF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2023-03-22T06:47:00Z</dcterms:created>
  <dc:creator>Administrator</dc:creator>
  <cp:lastModifiedBy>Administrator</cp:lastModifiedBy>
  <dcterms:modified xsi:type="dcterms:W3CDTF">2023-03-22T07:34:42Z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F05852E0347443EBB56EA5C8540C7A92</vt:lpwstr>
  </property>
</Properties>
</file>